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02" w:rsidRDefault="00C80BD7">
      <w:pPr>
        <w:pStyle w:val="Corpsdetexte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F02A7A" wp14:editId="2B9A4870">
                <wp:simplePos x="0" y="0"/>
                <wp:positionH relativeFrom="page">
                  <wp:posOffset>123825</wp:posOffset>
                </wp:positionH>
                <wp:positionV relativeFrom="paragraph">
                  <wp:posOffset>-90170</wp:posOffset>
                </wp:positionV>
                <wp:extent cx="7104502" cy="1245676"/>
                <wp:effectExtent l="0" t="0" r="203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502" cy="1245676"/>
                          <a:chOff x="849" y="-1834"/>
                          <a:chExt cx="11055" cy="176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78" y="-579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BBBB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-1834"/>
                            <a:ext cx="4709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-1709"/>
                            <a:ext cx="10820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0" w:rsidRPr="00C20B86" w:rsidRDefault="00E801F0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:rsidR="00C20B86" w:rsidRPr="004A2F19" w:rsidRDefault="00E801F0" w:rsidP="008B519C">
                              <w:pPr>
                                <w:spacing w:line="199" w:lineRule="auto"/>
                                <w:ind w:left="4320" w:right="-2"/>
                                <w:rPr>
                                  <w:b/>
                                  <w:color w:val="128D9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128D9F"/>
                                  <w:sz w:val="32"/>
                                  <w:szCs w:val="32"/>
                                </w:rPr>
                                <w:t xml:space="preserve">RECRUTEMENT </w:t>
                              </w:r>
                              <w:r w:rsidR="00132D94">
                                <w:rPr>
                                  <w:b/>
                                  <w:color w:val="128D9F"/>
                                  <w:sz w:val="32"/>
                                  <w:szCs w:val="32"/>
                                </w:rPr>
                                <w:t xml:space="preserve">EXTERNE N° </w:t>
                              </w:r>
                              <w:r w:rsidR="008B519C">
                                <w:rPr>
                                  <w:b/>
                                  <w:color w:val="128D9F"/>
                                  <w:sz w:val="32"/>
                                  <w:szCs w:val="32"/>
                                </w:rPr>
                                <w:t>148TZHQ</w:t>
                              </w:r>
                            </w:p>
                            <w:p w:rsidR="002E78EA" w:rsidRDefault="002E78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02A7A" id="Group 2" o:spid="_x0000_s1026" style="position:absolute;margin-left:9.75pt;margin-top:-7.1pt;width:559.4pt;height:98.1pt;z-index:1048;mso-position-horizontal-relative:page" coordorigin="849,-1834" coordsize="11055,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">
                <v:line id="Line 5" o:spid="_x0000_s1027" style="position:absolute;visibility:visible;mso-wrap-style:square" from="1478,-579" to="11904,-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" strokecolor="#bbb" strokeweight="1.9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49;top:-1834;width:4709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49;top:-1709;width:1082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801F0" w:rsidRPr="00C20B86" w:rsidRDefault="00E801F0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:rsidR="00C20B86" w:rsidRPr="004A2F19" w:rsidRDefault="00E801F0" w:rsidP="008B519C">
                        <w:pPr>
                          <w:spacing w:line="199" w:lineRule="auto"/>
                          <w:ind w:left="4320" w:right="-2"/>
                          <w:rPr>
                            <w:b/>
                            <w:color w:val="128D9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128D9F"/>
                            <w:sz w:val="32"/>
                            <w:szCs w:val="32"/>
                          </w:rPr>
                          <w:t xml:space="preserve">RECRUTEMENT </w:t>
                        </w:r>
                        <w:r w:rsidR="00132D94">
                          <w:rPr>
                            <w:b/>
                            <w:color w:val="128D9F"/>
                            <w:sz w:val="32"/>
                            <w:szCs w:val="32"/>
                          </w:rPr>
                          <w:t xml:space="preserve">EXTERNE N° </w:t>
                        </w:r>
                        <w:r w:rsidR="008B519C">
                          <w:rPr>
                            <w:b/>
                            <w:color w:val="128D9F"/>
                            <w:sz w:val="32"/>
                            <w:szCs w:val="32"/>
                          </w:rPr>
                          <w:t>148TZHQ</w:t>
                        </w:r>
                      </w:p>
                      <w:p w:rsidR="002E78EA" w:rsidRDefault="002E78EA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36902" w:rsidRDefault="00336902">
      <w:pPr>
        <w:pStyle w:val="Corpsdetexte"/>
        <w:rPr>
          <w:rFonts w:ascii="Times New Roman"/>
        </w:rPr>
      </w:pPr>
    </w:p>
    <w:p w:rsidR="00336902" w:rsidRDefault="00336902">
      <w:pPr>
        <w:pStyle w:val="Corpsdetexte"/>
        <w:rPr>
          <w:rFonts w:ascii="Times New Roman"/>
        </w:rPr>
      </w:pPr>
    </w:p>
    <w:p w:rsidR="00336902" w:rsidRDefault="00336902">
      <w:pPr>
        <w:pStyle w:val="Corpsdetexte"/>
        <w:rPr>
          <w:rFonts w:ascii="Times New Roman"/>
        </w:rPr>
      </w:pPr>
    </w:p>
    <w:p w:rsidR="00336902" w:rsidRDefault="00336902">
      <w:pPr>
        <w:pStyle w:val="Corpsdetexte"/>
        <w:rPr>
          <w:rFonts w:ascii="Times New Roman"/>
        </w:rPr>
      </w:pPr>
    </w:p>
    <w:p w:rsidR="00336902" w:rsidRPr="00C20B86" w:rsidRDefault="00336902">
      <w:pPr>
        <w:pStyle w:val="Corpsdetexte"/>
        <w:rPr>
          <w:rFonts w:ascii="Times New Roman"/>
          <w:sz w:val="10"/>
        </w:rPr>
      </w:pPr>
    </w:p>
    <w:p w:rsidR="00B25C80" w:rsidRDefault="00B25C80" w:rsidP="005473E0">
      <w:pPr>
        <w:pStyle w:val="Titre3"/>
        <w:ind w:left="7513"/>
        <w:rPr>
          <w:color w:val="797979"/>
        </w:rPr>
      </w:pPr>
    </w:p>
    <w:p w:rsidR="003815E3" w:rsidRPr="003815E3" w:rsidRDefault="003815E3" w:rsidP="005473E0">
      <w:pPr>
        <w:pStyle w:val="Titre3"/>
        <w:ind w:left="7513"/>
        <w:rPr>
          <w:color w:val="797979"/>
        </w:rPr>
      </w:pPr>
    </w:p>
    <w:p w:rsidR="00C20B86" w:rsidRPr="00A55D78" w:rsidRDefault="00006FBB" w:rsidP="005473E0">
      <w:pPr>
        <w:pStyle w:val="Titre3"/>
        <w:ind w:left="7513"/>
        <w:rPr>
          <w:color w:val="797979"/>
          <w:sz w:val="16"/>
        </w:rPr>
      </w:pPr>
      <w:r>
        <w:rPr>
          <w:color w:val="797979"/>
        </w:rPr>
        <w:t>Privas</w:t>
      </w:r>
      <w:r w:rsidR="00A95844">
        <w:rPr>
          <w:color w:val="797979"/>
        </w:rPr>
        <w:t>,</w:t>
      </w:r>
      <w:r>
        <w:rPr>
          <w:color w:val="797979"/>
        </w:rPr>
        <w:t xml:space="preserve"> le </w:t>
      </w:r>
      <w:r w:rsidR="00132D94">
        <w:rPr>
          <w:color w:val="797979"/>
        </w:rPr>
        <w:t xml:space="preserve">9 </w:t>
      </w:r>
      <w:r w:rsidR="002C7E65">
        <w:rPr>
          <w:color w:val="797979"/>
        </w:rPr>
        <w:t>mars 2023</w:t>
      </w:r>
    </w:p>
    <w:p w:rsidR="00A55D78" w:rsidRPr="003815E3" w:rsidRDefault="00A55D78" w:rsidP="00C20B86">
      <w:pPr>
        <w:tabs>
          <w:tab w:val="left" w:pos="6804"/>
        </w:tabs>
        <w:spacing w:line="281" w:lineRule="auto"/>
        <w:ind w:right="-32"/>
        <w:jc w:val="center"/>
        <w:rPr>
          <w:b/>
          <w:color w:val="5B5B5B"/>
          <w:sz w:val="16"/>
        </w:rPr>
      </w:pPr>
    </w:p>
    <w:p w:rsidR="00336902" w:rsidRPr="004F1568" w:rsidRDefault="00B50DCF" w:rsidP="00C20B86">
      <w:pPr>
        <w:tabs>
          <w:tab w:val="left" w:pos="6804"/>
        </w:tabs>
        <w:spacing w:line="281" w:lineRule="auto"/>
        <w:ind w:right="-32"/>
        <w:jc w:val="center"/>
        <w:rPr>
          <w:b/>
          <w:color w:val="5B5B5B"/>
        </w:rPr>
      </w:pPr>
      <w:r w:rsidRPr="004F1568">
        <w:rPr>
          <w:b/>
          <w:color w:val="5B5B5B"/>
        </w:rPr>
        <w:t>L</w:t>
      </w:r>
      <w:r w:rsidR="00783F1C" w:rsidRPr="004F1568">
        <w:rPr>
          <w:b/>
          <w:color w:val="5B5B5B"/>
        </w:rPr>
        <w:t xml:space="preserve">’Association </w:t>
      </w:r>
      <w:r w:rsidR="00CB2705" w:rsidRPr="004F1568">
        <w:rPr>
          <w:b/>
          <w:color w:val="5B5B5B"/>
        </w:rPr>
        <w:t>Ho</w:t>
      </w:r>
      <w:r w:rsidR="00C20B86">
        <w:rPr>
          <w:b/>
          <w:color w:val="5B5B5B"/>
        </w:rPr>
        <w:t>spitalière Sainte Marie recrute p</w:t>
      </w:r>
      <w:r w:rsidR="00CB2705" w:rsidRPr="004F1568">
        <w:rPr>
          <w:b/>
          <w:color w:val="5B5B5B"/>
        </w:rPr>
        <w:t>our</w:t>
      </w:r>
      <w:r w:rsidR="00877230" w:rsidRPr="004F1568">
        <w:rPr>
          <w:b/>
          <w:color w:val="5B5B5B"/>
        </w:rPr>
        <w:t xml:space="preserve"> </w:t>
      </w:r>
      <w:r w:rsidR="00765FBC">
        <w:rPr>
          <w:b/>
          <w:color w:val="5B5B5B"/>
        </w:rPr>
        <w:t xml:space="preserve">le </w:t>
      </w:r>
      <w:r w:rsidR="00C20B86">
        <w:rPr>
          <w:b/>
          <w:color w:val="5B5B5B"/>
        </w:rPr>
        <w:t xml:space="preserve">CMP </w:t>
      </w:r>
      <w:r w:rsidR="005E3094">
        <w:rPr>
          <w:b/>
          <w:color w:val="5B5B5B"/>
        </w:rPr>
        <w:t>IJ d’Annonay</w:t>
      </w:r>
      <w:r w:rsidR="00CB2705" w:rsidRPr="004F1568">
        <w:rPr>
          <w:b/>
          <w:color w:val="5B5B5B"/>
        </w:rPr>
        <w:t xml:space="preserve"> </w:t>
      </w:r>
      <w:r w:rsidR="00765FBC">
        <w:rPr>
          <w:b/>
          <w:color w:val="5B5B5B"/>
        </w:rPr>
        <w:t xml:space="preserve">un </w:t>
      </w:r>
      <w:r w:rsidRPr="004F1568">
        <w:rPr>
          <w:b/>
          <w:color w:val="5B5B5B"/>
        </w:rPr>
        <w:t>:</w:t>
      </w:r>
    </w:p>
    <w:p w:rsidR="00336902" w:rsidRPr="003815E3" w:rsidRDefault="00336902">
      <w:pPr>
        <w:pStyle w:val="Corpsdetexte"/>
        <w:rPr>
          <w:b/>
          <w:sz w:val="24"/>
        </w:rPr>
      </w:pPr>
    </w:p>
    <w:p w:rsidR="002453E0" w:rsidRPr="00C20B86" w:rsidRDefault="002453E0">
      <w:pPr>
        <w:pStyle w:val="Corpsdetexte"/>
        <w:rPr>
          <w:b/>
          <w:sz w:val="10"/>
        </w:rPr>
      </w:pPr>
    </w:p>
    <w:p w:rsidR="00336902" w:rsidRDefault="00E801F0" w:rsidP="00D03DB2">
      <w:pPr>
        <w:spacing w:before="1"/>
        <w:jc w:val="center"/>
        <w:rPr>
          <w:b/>
          <w:color w:val="128D9F"/>
          <w:sz w:val="34"/>
        </w:rPr>
      </w:pPr>
      <w:r>
        <w:rPr>
          <w:b/>
          <w:color w:val="128D9F"/>
          <w:sz w:val="34"/>
        </w:rPr>
        <w:fldChar w:fldCharType="begin"/>
      </w:r>
      <w:r>
        <w:rPr>
          <w:b/>
          <w:color w:val="128D9F"/>
          <w:sz w:val="34"/>
        </w:rPr>
        <w:instrText xml:space="preserve"> MERGEFIELD Emploi </w:instrText>
      </w:r>
      <w:r>
        <w:rPr>
          <w:b/>
          <w:color w:val="128D9F"/>
          <w:sz w:val="34"/>
        </w:rPr>
        <w:fldChar w:fldCharType="separate"/>
      </w:r>
      <w:r w:rsidR="002C3BCF" w:rsidRPr="00733EB5">
        <w:rPr>
          <w:b/>
          <w:noProof/>
          <w:color w:val="128D9F"/>
          <w:sz w:val="34"/>
        </w:rPr>
        <w:t>PSYCHOLOGUE</w:t>
      </w:r>
      <w:r>
        <w:rPr>
          <w:b/>
          <w:color w:val="128D9F"/>
          <w:sz w:val="34"/>
        </w:rPr>
        <w:fldChar w:fldCharType="end"/>
      </w:r>
      <w:r w:rsidR="00765FBC">
        <w:rPr>
          <w:b/>
          <w:color w:val="128D9F"/>
          <w:sz w:val="34"/>
        </w:rPr>
        <w:t xml:space="preserve"> </w:t>
      </w:r>
      <w:r w:rsidR="00B127E2">
        <w:rPr>
          <w:b/>
          <w:color w:val="128D9F"/>
          <w:sz w:val="34"/>
        </w:rPr>
        <w:t xml:space="preserve">- </w:t>
      </w:r>
      <w:r w:rsidR="00B50DCF">
        <w:rPr>
          <w:b/>
          <w:color w:val="128D9F"/>
          <w:sz w:val="34"/>
        </w:rPr>
        <w:t>H/F</w:t>
      </w:r>
      <w:r w:rsidR="002C3BCF">
        <w:rPr>
          <w:b/>
          <w:color w:val="128D9F"/>
          <w:sz w:val="34"/>
        </w:rPr>
        <w:t xml:space="preserve"> </w:t>
      </w:r>
      <w:r w:rsidR="00132D94">
        <w:rPr>
          <w:b/>
          <w:color w:val="128D9F"/>
          <w:sz w:val="34"/>
        </w:rPr>
        <w:t>- 2</w:t>
      </w:r>
      <w:r w:rsidR="00765FBC">
        <w:rPr>
          <w:b/>
          <w:color w:val="128D9F"/>
          <w:sz w:val="34"/>
        </w:rPr>
        <w:t xml:space="preserve">0% - </w:t>
      </w:r>
      <w:r w:rsidR="002C3BCF">
        <w:rPr>
          <w:b/>
          <w:color w:val="128D9F"/>
          <w:sz w:val="34"/>
        </w:rPr>
        <w:t>CD</w:t>
      </w:r>
      <w:r w:rsidR="008C167A">
        <w:rPr>
          <w:b/>
          <w:color w:val="128D9F"/>
          <w:sz w:val="34"/>
        </w:rPr>
        <w:t>I</w:t>
      </w:r>
    </w:p>
    <w:p w:rsidR="00A55D78" w:rsidRPr="003815E3" w:rsidRDefault="00A55D78" w:rsidP="00D03DB2">
      <w:pPr>
        <w:spacing w:before="1"/>
        <w:jc w:val="center"/>
        <w:rPr>
          <w:b/>
          <w:color w:val="128D9F"/>
          <w:sz w:val="12"/>
        </w:rPr>
      </w:pPr>
    </w:p>
    <w:p w:rsidR="00A55D78" w:rsidRPr="00A55D78" w:rsidRDefault="00A55D78" w:rsidP="00D03DB2">
      <w:pPr>
        <w:spacing w:before="1"/>
        <w:jc w:val="center"/>
        <w:rPr>
          <w:b/>
          <w:color w:val="128D9F"/>
          <w:sz w:val="12"/>
        </w:rPr>
      </w:pPr>
    </w:p>
    <w:p w:rsidR="005473E0" w:rsidRPr="00CB2705" w:rsidRDefault="00783F1C" w:rsidP="00A55D78">
      <w:pPr>
        <w:pStyle w:val="Titre1"/>
        <w:spacing w:before="240"/>
        <w:ind w:left="0" w:right="394"/>
        <w:jc w:val="both"/>
        <w:rPr>
          <w:color w:val="595959" w:themeColor="text1" w:themeTint="A6"/>
          <w:u w:val="thick" w:color="797979"/>
        </w:rPr>
      </w:pPr>
      <w:r w:rsidRPr="00CB2705">
        <w:rPr>
          <w:color w:val="595959" w:themeColor="text1" w:themeTint="A6"/>
          <w:u w:val="thick" w:color="797979"/>
        </w:rPr>
        <w:t>PRESENTATION DU GROUPE</w:t>
      </w:r>
      <w:r w:rsidR="00CB2705" w:rsidRPr="00CB2705">
        <w:rPr>
          <w:color w:val="595959" w:themeColor="text1" w:themeTint="A6"/>
          <w:u w:val="none"/>
        </w:rPr>
        <w:t> :</w:t>
      </w:r>
    </w:p>
    <w:p w:rsidR="00336902" w:rsidRDefault="00783F1C" w:rsidP="00A55D78">
      <w:pPr>
        <w:tabs>
          <w:tab w:val="left" w:pos="10348"/>
          <w:tab w:val="left" w:pos="10490"/>
        </w:tabs>
        <w:spacing w:before="201" w:line="276" w:lineRule="auto"/>
        <w:ind w:right="252"/>
        <w:jc w:val="both"/>
        <w:rPr>
          <w:color w:val="595959" w:themeColor="text1" w:themeTint="A6"/>
          <w:sz w:val="20"/>
          <w:szCs w:val="20"/>
        </w:rPr>
      </w:pPr>
      <w:r w:rsidRPr="00006FBB">
        <w:rPr>
          <w:color w:val="595959" w:themeColor="text1" w:themeTint="A6"/>
          <w:sz w:val="20"/>
          <w:szCs w:val="20"/>
        </w:rPr>
        <w:t>L</w:t>
      </w:r>
      <w:r w:rsidR="00B50DCF" w:rsidRPr="00006FBB">
        <w:rPr>
          <w:color w:val="595959" w:themeColor="text1" w:themeTint="A6"/>
          <w:sz w:val="20"/>
          <w:szCs w:val="20"/>
        </w:rPr>
        <w:t xml:space="preserve">’Association Hospitalière Sainte-Marie, 5 200 </w:t>
      </w:r>
      <w:r w:rsidRPr="00006FBB">
        <w:rPr>
          <w:color w:val="595959" w:themeColor="text1" w:themeTint="A6"/>
          <w:sz w:val="20"/>
          <w:szCs w:val="20"/>
        </w:rPr>
        <w:t xml:space="preserve">collaborateurs répartis sur 7 </w:t>
      </w:r>
      <w:r w:rsidR="00B50DCF" w:rsidRPr="00006FBB">
        <w:rPr>
          <w:color w:val="595959" w:themeColor="text1" w:themeTint="A6"/>
          <w:sz w:val="20"/>
          <w:szCs w:val="20"/>
        </w:rPr>
        <w:t>départements, est</w:t>
      </w:r>
      <w:r w:rsidRPr="00006FBB">
        <w:rPr>
          <w:color w:val="595959" w:themeColor="text1" w:themeTint="A6"/>
          <w:sz w:val="20"/>
          <w:szCs w:val="20"/>
        </w:rPr>
        <w:t xml:space="preserve"> un acteur historique de la prise en charge en psychiatrie</w:t>
      </w:r>
      <w:r w:rsidR="007E6807" w:rsidRPr="00006FBB">
        <w:rPr>
          <w:color w:val="595959" w:themeColor="text1" w:themeTint="A6"/>
          <w:sz w:val="20"/>
          <w:szCs w:val="20"/>
        </w:rPr>
        <w:t xml:space="preserve"> (depuis 1827)</w:t>
      </w:r>
      <w:r w:rsidRPr="00006FBB">
        <w:rPr>
          <w:color w:val="595959" w:themeColor="text1" w:themeTint="A6"/>
          <w:sz w:val="20"/>
          <w:szCs w:val="20"/>
        </w:rPr>
        <w:t xml:space="preserve"> et plus récemment des personnes âgées ou handicapés. </w:t>
      </w:r>
      <w:r w:rsidR="00B50DCF" w:rsidRPr="00006FBB">
        <w:rPr>
          <w:color w:val="595959" w:themeColor="text1" w:themeTint="A6"/>
          <w:sz w:val="20"/>
          <w:szCs w:val="20"/>
        </w:rPr>
        <w:t xml:space="preserve"> </w:t>
      </w:r>
      <w:r w:rsidRPr="00006FBB">
        <w:rPr>
          <w:color w:val="595959" w:themeColor="text1" w:themeTint="A6"/>
          <w:sz w:val="20"/>
          <w:szCs w:val="20"/>
        </w:rPr>
        <w:t>Elle</w:t>
      </w:r>
      <w:r w:rsidR="000065AC" w:rsidRPr="00006FBB">
        <w:rPr>
          <w:color w:val="595959" w:themeColor="text1" w:themeTint="A6"/>
          <w:sz w:val="20"/>
          <w:szCs w:val="20"/>
        </w:rPr>
        <w:t xml:space="preserve"> gère plus d’une trentaine d’</w:t>
      </w:r>
      <w:r w:rsidR="00B50DCF" w:rsidRPr="00006FBB">
        <w:rPr>
          <w:color w:val="595959" w:themeColor="text1" w:themeTint="A6"/>
          <w:sz w:val="20"/>
          <w:szCs w:val="20"/>
        </w:rPr>
        <w:t xml:space="preserve">établissements </w:t>
      </w:r>
      <w:r w:rsidRPr="00006FBB">
        <w:rPr>
          <w:color w:val="595959" w:themeColor="text1" w:themeTint="A6"/>
          <w:sz w:val="20"/>
          <w:szCs w:val="20"/>
        </w:rPr>
        <w:t>dont les Centres Hospitaliers Sainte-Marie de Clermont- Ferrand, du</w:t>
      </w:r>
      <w:r w:rsidR="00B50DCF" w:rsidRPr="00006FBB">
        <w:rPr>
          <w:color w:val="595959" w:themeColor="text1" w:themeTint="A6"/>
          <w:sz w:val="20"/>
          <w:szCs w:val="20"/>
        </w:rPr>
        <w:t xml:space="preserve"> Puy</w:t>
      </w:r>
      <w:r w:rsidRPr="00006FBB">
        <w:rPr>
          <w:color w:val="595959" w:themeColor="text1" w:themeTint="A6"/>
          <w:sz w:val="20"/>
          <w:szCs w:val="20"/>
        </w:rPr>
        <w:t>-en-Velay</w:t>
      </w:r>
      <w:r w:rsidR="00B50DCF" w:rsidRPr="00006FBB">
        <w:rPr>
          <w:color w:val="595959" w:themeColor="text1" w:themeTint="A6"/>
          <w:sz w:val="20"/>
          <w:szCs w:val="20"/>
        </w:rPr>
        <w:t xml:space="preserve">, </w:t>
      </w:r>
      <w:r w:rsidRPr="00006FBB">
        <w:rPr>
          <w:color w:val="595959" w:themeColor="text1" w:themeTint="A6"/>
          <w:sz w:val="20"/>
          <w:szCs w:val="20"/>
        </w:rPr>
        <w:t xml:space="preserve">de </w:t>
      </w:r>
      <w:r w:rsidR="00B50DCF" w:rsidRPr="00006FBB">
        <w:rPr>
          <w:color w:val="595959" w:themeColor="text1" w:themeTint="A6"/>
          <w:sz w:val="20"/>
          <w:szCs w:val="20"/>
        </w:rPr>
        <w:t xml:space="preserve">Privas, </w:t>
      </w:r>
      <w:r w:rsidRPr="00006FBB">
        <w:rPr>
          <w:color w:val="595959" w:themeColor="text1" w:themeTint="A6"/>
          <w:sz w:val="20"/>
          <w:szCs w:val="20"/>
        </w:rPr>
        <w:t xml:space="preserve">de </w:t>
      </w:r>
      <w:r w:rsidR="00B50DCF" w:rsidRPr="00006FBB">
        <w:rPr>
          <w:color w:val="595959" w:themeColor="text1" w:themeTint="A6"/>
          <w:sz w:val="20"/>
          <w:szCs w:val="20"/>
        </w:rPr>
        <w:t xml:space="preserve">Rodez et </w:t>
      </w:r>
      <w:r w:rsidRPr="00006FBB">
        <w:rPr>
          <w:color w:val="595959" w:themeColor="text1" w:themeTint="A6"/>
          <w:sz w:val="20"/>
          <w:szCs w:val="20"/>
        </w:rPr>
        <w:t xml:space="preserve">de </w:t>
      </w:r>
      <w:r w:rsidR="00B50DCF" w:rsidRPr="00006FBB">
        <w:rPr>
          <w:color w:val="595959" w:themeColor="text1" w:themeTint="A6"/>
          <w:sz w:val="20"/>
          <w:szCs w:val="20"/>
        </w:rPr>
        <w:t>Nice.</w:t>
      </w:r>
      <w:r w:rsidR="007E6807" w:rsidRPr="00006FBB">
        <w:rPr>
          <w:color w:val="595959" w:themeColor="text1" w:themeTint="A6"/>
          <w:sz w:val="20"/>
          <w:szCs w:val="20"/>
        </w:rPr>
        <w:t xml:space="preserve"> 1er opérateur ESPIC de Santé Mentale en France, elle redéfinit en 2015 ses grands axes stratégiques autour du projet d’entreprise, Sainte-Marie 2020, pour assurer son développement, s’adapter aux évolutions des politiques de santé et de société et soutenir les projets des établissements de l’Association. </w:t>
      </w:r>
    </w:p>
    <w:p w:rsidR="00A55D78" w:rsidRPr="00A55D78" w:rsidRDefault="00A55D78" w:rsidP="00A55D78">
      <w:pPr>
        <w:tabs>
          <w:tab w:val="left" w:pos="10348"/>
          <w:tab w:val="left" w:pos="10490"/>
        </w:tabs>
        <w:spacing w:before="201"/>
        <w:ind w:right="252"/>
        <w:jc w:val="both"/>
        <w:rPr>
          <w:color w:val="595959" w:themeColor="text1" w:themeTint="A6"/>
          <w:sz w:val="4"/>
          <w:szCs w:val="20"/>
        </w:rPr>
      </w:pPr>
    </w:p>
    <w:p w:rsidR="00A55D78" w:rsidRDefault="005473E0" w:rsidP="00A55D78">
      <w:pPr>
        <w:pStyle w:val="Titre1"/>
        <w:tabs>
          <w:tab w:val="left" w:pos="10348"/>
          <w:tab w:val="left" w:pos="10490"/>
        </w:tabs>
        <w:spacing w:before="240"/>
        <w:ind w:left="0" w:right="252"/>
        <w:jc w:val="both"/>
        <w:rPr>
          <w:color w:val="595959" w:themeColor="text1" w:themeTint="A6"/>
          <w:u w:val="none"/>
        </w:rPr>
      </w:pPr>
      <w:r w:rsidRPr="00892660">
        <w:rPr>
          <w:color w:val="595959" w:themeColor="text1" w:themeTint="A6"/>
          <w:u w:val="thick" w:color="797979"/>
        </w:rPr>
        <w:t>VOTRE MISSION</w:t>
      </w:r>
      <w:r w:rsidR="00CB2705" w:rsidRPr="00CB2705">
        <w:rPr>
          <w:color w:val="595959" w:themeColor="text1" w:themeTint="A6"/>
          <w:u w:val="none"/>
        </w:rPr>
        <w:t> :</w:t>
      </w:r>
    </w:p>
    <w:p w:rsidR="00A55D78" w:rsidRPr="00A55D78" w:rsidRDefault="00A55D78" w:rsidP="00A55D78">
      <w:pPr>
        <w:pStyle w:val="Titre1"/>
        <w:tabs>
          <w:tab w:val="left" w:pos="10348"/>
          <w:tab w:val="left" w:pos="10490"/>
        </w:tabs>
        <w:spacing w:before="240"/>
        <w:ind w:left="0" w:right="252"/>
        <w:jc w:val="both"/>
        <w:rPr>
          <w:color w:val="595959" w:themeColor="text1" w:themeTint="A6"/>
          <w:sz w:val="2"/>
          <w:u w:val="none"/>
        </w:rPr>
      </w:pPr>
    </w:p>
    <w:p w:rsidR="002C7E65" w:rsidRPr="00372A88" w:rsidRDefault="002C7E65" w:rsidP="002C7E65">
      <w:pPr>
        <w:tabs>
          <w:tab w:val="left" w:pos="284"/>
        </w:tabs>
        <w:spacing w:line="276" w:lineRule="auto"/>
        <w:ind w:right="-427"/>
        <w:jc w:val="both"/>
        <w:rPr>
          <w:color w:val="595959" w:themeColor="text1" w:themeTint="A6"/>
          <w:sz w:val="20"/>
          <w:szCs w:val="20"/>
        </w:rPr>
      </w:pPr>
      <w:r w:rsidRPr="00372A88">
        <w:rPr>
          <w:color w:val="595959" w:themeColor="text1" w:themeTint="A6"/>
          <w:sz w:val="20"/>
          <w:szCs w:val="20"/>
        </w:rPr>
        <w:t xml:space="preserve">Poste </w:t>
      </w:r>
      <w:r>
        <w:rPr>
          <w:color w:val="595959" w:themeColor="text1" w:themeTint="A6"/>
          <w:sz w:val="20"/>
          <w:szCs w:val="20"/>
        </w:rPr>
        <w:t xml:space="preserve">à 20% </w:t>
      </w:r>
      <w:r w:rsidRPr="00372A88">
        <w:rPr>
          <w:color w:val="595959" w:themeColor="text1" w:themeTint="A6"/>
          <w:sz w:val="20"/>
          <w:szCs w:val="20"/>
        </w:rPr>
        <w:t xml:space="preserve">à pourvoir </w:t>
      </w:r>
      <w:r>
        <w:rPr>
          <w:color w:val="595959" w:themeColor="text1" w:themeTint="A6"/>
          <w:sz w:val="20"/>
          <w:szCs w:val="20"/>
        </w:rPr>
        <w:t>dès que possible.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52"/>
        <w:jc w:val="both"/>
        <w:rPr>
          <w:color w:val="595959" w:themeColor="text1" w:themeTint="A6"/>
          <w:sz w:val="20"/>
          <w:szCs w:val="20"/>
        </w:rPr>
      </w:pPr>
      <w:bookmarkStart w:id="0" w:name="_GoBack"/>
      <w:bookmarkEnd w:id="0"/>
      <w:r>
        <w:rPr>
          <w:color w:val="595959" w:themeColor="text1" w:themeTint="A6"/>
          <w:sz w:val="20"/>
          <w:szCs w:val="20"/>
        </w:rPr>
        <w:t>L</w:t>
      </w:r>
      <w:r w:rsidR="007F6E03">
        <w:rPr>
          <w:color w:val="595959" w:themeColor="text1" w:themeTint="A6"/>
          <w:sz w:val="20"/>
          <w:szCs w:val="20"/>
        </w:rPr>
        <w:t>e</w:t>
      </w:r>
      <w:r w:rsidRPr="005E3094">
        <w:rPr>
          <w:color w:val="595959" w:themeColor="text1" w:themeTint="A6"/>
          <w:sz w:val="20"/>
          <w:szCs w:val="20"/>
        </w:rPr>
        <w:t xml:space="preserve"> CMP </w:t>
      </w:r>
      <w:r>
        <w:rPr>
          <w:color w:val="595959" w:themeColor="text1" w:themeTint="A6"/>
          <w:sz w:val="20"/>
          <w:szCs w:val="20"/>
        </w:rPr>
        <w:t>fait partie</w:t>
      </w:r>
      <w:r w:rsidRPr="005E3094">
        <w:rPr>
          <w:color w:val="595959" w:themeColor="text1" w:themeTint="A6"/>
          <w:sz w:val="20"/>
          <w:szCs w:val="20"/>
        </w:rPr>
        <w:t xml:space="preserve"> </w:t>
      </w:r>
      <w:r w:rsidR="007F6E03">
        <w:rPr>
          <w:color w:val="595959" w:themeColor="text1" w:themeTint="A6"/>
          <w:sz w:val="20"/>
          <w:szCs w:val="20"/>
        </w:rPr>
        <w:t>du</w:t>
      </w:r>
      <w:r w:rsidRPr="005E3094">
        <w:rPr>
          <w:color w:val="595959" w:themeColor="text1" w:themeTint="A6"/>
          <w:sz w:val="20"/>
          <w:szCs w:val="20"/>
        </w:rPr>
        <w:t xml:space="preserve"> secteur de psychiatrie infanto-juvénile Nord Ardèche et dépend de l'hôpital Ste Marie de Privas. Il assure les missions de service publique de psychiatrie infanto-juvénile sur le Nord du département de l'Ardèche. Il s'agit d'un travail de prévention, diagnostic et soin psychique au sein d'une équipe pluridisciplinaire.</w:t>
      </w:r>
    </w:p>
    <w:p w:rsid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49"/>
        <w:jc w:val="both"/>
        <w:rPr>
          <w:color w:val="595959" w:themeColor="text1" w:themeTint="A6"/>
          <w:sz w:val="20"/>
          <w:szCs w:val="20"/>
        </w:rPr>
      </w:pPr>
      <w:r w:rsidRPr="005E3094">
        <w:rPr>
          <w:color w:val="595959" w:themeColor="text1" w:themeTint="A6"/>
          <w:sz w:val="20"/>
          <w:szCs w:val="20"/>
        </w:rPr>
        <w:t xml:space="preserve">Ce </w:t>
      </w:r>
      <w:r>
        <w:rPr>
          <w:color w:val="595959" w:themeColor="text1" w:themeTint="A6"/>
          <w:sz w:val="20"/>
          <w:szCs w:val="20"/>
        </w:rPr>
        <w:t>psychologue</w:t>
      </w:r>
      <w:r w:rsidRPr="005E3094">
        <w:rPr>
          <w:color w:val="595959" w:themeColor="text1" w:themeTint="A6"/>
          <w:sz w:val="20"/>
          <w:szCs w:val="20"/>
        </w:rPr>
        <w:t xml:space="preserve"> travaille en collaboration avec l'équipe médicale et soignante du CMP.</w:t>
      </w:r>
      <w:r>
        <w:rPr>
          <w:color w:val="595959" w:themeColor="text1" w:themeTint="A6"/>
          <w:sz w:val="20"/>
          <w:szCs w:val="20"/>
        </w:rPr>
        <w:t xml:space="preserve"> </w:t>
      </w:r>
    </w:p>
    <w:p w:rsidR="00A9170A" w:rsidRDefault="002C3BCF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49"/>
        <w:jc w:val="both"/>
        <w:rPr>
          <w:color w:val="595959" w:themeColor="text1" w:themeTint="A6"/>
          <w:sz w:val="20"/>
          <w:szCs w:val="20"/>
        </w:rPr>
      </w:pPr>
      <w:r w:rsidRPr="002C3BCF">
        <w:rPr>
          <w:color w:val="595959" w:themeColor="text1" w:themeTint="A6"/>
          <w:sz w:val="20"/>
          <w:szCs w:val="20"/>
        </w:rPr>
        <w:t>Placé(e) sous la respo</w:t>
      </w:r>
      <w:r w:rsidR="00CC0370">
        <w:rPr>
          <w:color w:val="595959" w:themeColor="text1" w:themeTint="A6"/>
          <w:sz w:val="20"/>
          <w:szCs w:val="20"/>
        </w:rPr>
        <w:t xml:space="preserve">nsabilité du médecin chef </w:t>
      </w:r>
      <w:r w:rsidR="00674A75">
        <w:rPr>
          <w:color w:val="595959" w:themeColor="text1" w:themeTint="A6"/>
          <w:sz w:val="20"/>
          <w:szCs w:val="20"/>
        </w:rPr>
        <w:t xml:space="preserve">du secteur, </w:t>
      </w:r>
      <w:r w:rsidR="005E3094">
        <w:rPr>
          <w:color w:val="595959" w:themeColor="text1" w:themeTint="A6"/>
          <w:sz w:val="20"/>
          <w:szCs w:val="20"/>
        </w:rPr>
        <w:t>i</w:t>
      </w:r>
      <w:r w:rsidR="005E3094" w:rsidRPr="005E3094">
        <w:rPr>
          <w:color w:val="595959" w:themeColor="text1" w:themeTint="A6"/>
          <w:sz w:val="20"/>
          <w:szCs w:val="20"/>
        </w:rPr>
        <w:t xml:space="preserve">l assure plus particulièrement un travail de collaboration et de lien avec le psychiatre qui </w:t>
      </w:r>
      <w:r w:rsidR="007F6E03">
        <w:rPr>
          <w:color w:val="595959" w:themeColor="text1" w:themeTint="A6"/>
          <w:sz w:val="20"/>
          <w:szCs w:val="20"/>
        </w:rPr>
        <w:t>pilote</w:t>
      </w:r>
      <w:r w:rsidR="005E3094" w:rsidRPr="005E3094">
        <w:rPr>
          <w:color w:val="595959" w:themeColor="text1" w:themeTint="A6"/>
          <w:sz w:val="20"/>
          <w:szCs w:val="20"/>
        </w:rPr>
        <w:t xml:space="preserve"> la psychiatrie de liaison ave</w:t>
      </w:r>
      <w:r w:rsidR="005E3094">
        <w:rPr>
          <w:color w:val="595959" w:themeColor="text1" w:themeTint="A6"/>
          <w:sz w:val="20"/>
          <w:szCs w:val="20"/>
        </w:rPr>
        <w:t>c</w:t>
      </w:r>
      <w:r w:rsidR="005E3094" w:rsidRPr="005E3094">
        <w:rPr>
          <w:color w:val="595959" w:themeColor="text1" w:themeTint="A6"/>
          <w:sz w:val="20"/>
          <w:szCs w:val="20"/>
        </w:rPr>
        <w:t xml:space="preserve"> l’hôpital d’Annonay et à terme avec l’équipe de liaison</w:t>
      </w:r>
      <w:r w:rsidR="005E3094">
        <w:rPr>
          <w:color w:val="595959" w:themeColor="text1" w:themeTint="A6"/>
          <w:sz w:val="20"/>
          <w:szCs w:val="20"/>
        </w:rPr>
        <w:t>. Par ailleurs, il réalise :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52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- </w:t>
      </w:r>
      <w:r w:rsidRPr="005E3094">
        <w:rPr>
          <w:color w:val="595959" w:themeColor="text1" w:themeTint="A6"/>
          <w:sz w:val="20"/>
          <w:szCs w:val="20"/>
        </w:rPr>
        <w:t>des consultations d'évaluation psychologique pour les enfants, les adolescents et leurs familles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52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- </w:t>
      </w:r>
      <w:r w:rsidRPr="005E3094">
        <w:rPr>
          <w:color w:val="595959" w:themeColor="text1" w:themeTint="A6"/>
          <w:sz w:val="20"/>
          <w:szCs w:val="20"/>
        </w:rPr>
        <w:t>des prises en charge psychothérapiques individuelles, familiales, et groupales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52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-</w:t>
      </w:r>
      <w:r w:rsidRPr="005E3094">
        <w:rPr>
          <w:color w:val="595959" w:themeColor="text1" w:themeTint="A6"/>
          <w:sz w:val="20"/>
          <w:szCs w:val="20"/>
        </w:rPr>
        <w:t xml:space="preserve"> une élaboration du travail clinique 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49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- </w:t>
      </w:r>
      <w:r w:rsidRPr="005E3094">
        <w:rPr>
          <w:color w:val="595959" w:themeColor="text1" w:themeTint="A6"/>
          <w:sz w:val="20"/>
          <w:szCs w:val="20"/>
        </w:rPr>
        <w:t>une participation au travail de réseau avec les partenaires locaux (ASE, établissements médico-sociaux, Education nationale, Santé scolaire, justice des mineurs, médecins généralistes ou pédiatres</w:t>
      </w:r>
      <w:proofErr w:type="gramStart"/>
      <w:r w:rsidRPr="005E3094">
        <w:rPr>
          <w:color w:val="595959" w:themeColor="text1" w:themeTint="A6"/>
          <w:sz w:val="20"/>
          <w:szCs w:val="20"/>
        </w:rPr>
        <w:t>, .</w:t>
      </w:r>
      <w:proofErr w:type="gramEnd"/>
      <w:r w:rsidRPr="005E3094">
        <w:rPr>
          <w:color w:val="595959" w:themeColor="text1" w:themeTint="A6"/>
          <w:sz w:val="20"/>
          <w:szCs w:val="20"/>
        </w:rPr>
        <w:t>)</w:t>
      </w:r>
    </w:p>
    <w:p w:rsidR="005E3094" w:rsidRP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49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- </w:t>
      </w:r>
      <w:r w:rsidRPr="005E3094">
        <w:rPr>
          <w:color w:val="595959" w:themeColor="text1" w:themeTint="A6"/>
          <w:sz w:val="20"/>
          <w:szCs w:val="20"/>
        </w:rPr>
        <w:t>les écrits cliniques liés à la tenue du dossier patient en répondant aux obligations réglementaire</w:t>
      </w:r>
    </w:p>
    <w:p w:rsidR="005E3094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49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- </w:t>
      </w:r>
      <w:r w:rsidRPr="005E3094">
        <w:rPr>
          <w:color w:val="595959" w:themeColor="text1" w:themeTint="A6"/>
          <w:sz w:val="20"/>
          <w:szCs w:val="20"/>
        </w:rPr>
        <w:t>une participation au travail institutionnel de l'équipe pluridisciplinaire.</w:t>
      </w:r>
    </w:p>
    <w:p w:rsidR="005E3094" w:rsidRPr="006F5B90" w:rsidRDefault="005E3094" w:rsidP="00A55D78">
      <w:pPr>
        <w:widowControl/>
        <w:tabs>
          <w:tab w:val="left" w:pos="10348"/>
          <w:tab w:val="left" w:pos="10490"/>
        </w:tabs>
        <w:autoSpaceDE/>
        <w:autoSpaceDN/>
        <w:spacing w:line="276" w:lineRule="auto"/>
        <w:ind w:right="252"/>
        <w:jc w:val="both"/>
        <w:rPr>
          <w:color w:val="595959" w:themeColor="text1" w:themeTint="A6"/>
          <w:sz w:val="8"/>
          <w:szCs w:val="20"/>
        </w:rPr>
      </w:pPr>
    </w:p>
    <w:p w:rsidR="00006FBB" w:rsidRPr="00006FBB" w:rsidRDefault="007F6E03" w:rsidP="00A55D78">
      <w:pPr>
        <w:spacing w:line="276" w:lineRule="auto"/>
        <w:ind w:right="394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I</w:t>
      </w:r>
      <w:r w:rsidR="00006FBB" w:rsidRPr="00006FBB">
        <w:rPr>
          <w:color w:val="595959" w:themeColor="text1" w:themeTint="A6"/>
          <w:sz w:val="20"/>
          <w:szCs w:val="20"/>
        </w:rPr>
        <w:t>l ou elle devra :</w:t>
      </w:r>
    </w:p>
    <w:p w:rsidR="00A55D78" w:rsidRDefault="005E3094" w:rsidP="00A55D78">
      <w:pPr>
        <w:pStyle w:val="Titre1"/>
        <w:numPr>
          <w:ilvl w:val="0"/>
          <w:numId w:val="11"/>
        </w:numPr>
        <w:spacing w:before="60" w:after="60" w:line="276" w:lineRule="auto"/>
        <w:ind w:left="851" w:right="391" w:hanging="425"/>
        <w:jc w:val="both"/>
        <w:rPr>
          <w:b w:val="0"/>
          <w:bCs w:val="0"/>
          <w:color w:val="595959" w:themeColor="text1" w:themeTint="A6"/>
          <w:sz w:val="20"/>
          <w:szCs w:val="20"/>
          <w:u w:val="none"/>
        </w:rPr>
      </w:pPr>
      <w:proofErr w:type="gramStart"/>
      <w:r w:rsidRPr="005E3094">
        <w:rPr>
          <w:b w:val="0"/>
          <w:bCs w:val="0"/>
          <w:color w:val="595959" w:themeColor="text1" w:themeTint="A6"/>
          <w:sz w:val="20"/>
          <w:szCs w:val="20"/>
          <w:u w:val="none"/>
        </w:rPr>
        <w:t>être</w:t>
      </w:r>
      <w:proofErr w:type="gramEnd"/>
      <w:r w:rsidRPr="005E3094">
        <w:rPr>
          <w:b w:val="0"/>
          <w:bCs w:val="0"/>
          <w:color w:val="595959" w:themeColor="text1" w:themeTint="A6"/>
          <w:sz w:val="20"/>
          <w:szCs w:val="20"/>
          <w:u w:val="none"/>
        </w:rPr>
        <w:t xml:space="preserve"> titulaire d'un DESS ou master 2 de psychologie et psychopathologie clinique</w:t>
      </w:r>
    </w:p>
    <w:p w:rsidR="00A55D78" w:rsidRDefault="005E3094" w:rsidP="00A55D78">
      <w:pPr>
        <w:pStyle w:val="Titre1"/>
        <w:numPr>
          <w:ilvl w:val="0"/>
          <w:numId w:val="11"/>
        </w:numPr>
        <w:spacing w:before="60" w:after="60" w:line="276" w:lineRule="auto"/>
        <w:ind w:left="851" w:right="391" w:hanging="425"/>
        <w:jc w:val="both"/>
        <w:rPr>
          <w:b w:val="0"/>
          <w:bCs w:val="0"/>
          <w:color w:val="595959" w:themeColor="text1" w:themeTint="A6"/>
          <w:sz w:val="20"/>
          <w:szCs w:val="20"/>
          <w:u w:val="none"/>
        </w:rPr>
      </w:pPr>
      <w:proofErr w:type="gramStart"/>
      <w:r w:rsidRPr="00A55D78">
        <w:rPr>
          <w:b w:val="0"/>
          <w:bCs w:val="0"/>
          <w:color w:val="595959" w:themeColor="text1" w:themeTint="A6"/>
          <w:sz w:val="20"/>
          <w:szCs w:val="20"/>
          <w:u w:val="none"/>
        </w:rPr>
        <w:t>avoir</w:t>
      </w:r>
      <w:proofErr w:type="gramEnd"/>
      <w:r w:rsidRPr="00A55D78">
        <w:rPr>
          <w:b w:val="0"/>
          <w:bCs w:val="0"/>
          <w:color w:val="595959" w:themeColor="text1" w:themeTint="A6"/>
          <w:sz w:val="20"/>
          <w:szCs w:val="20"/>
          <w:u w:val="none"/>
        </w:rPr>
        <w:t xml:space="preserve"> une expérience dans le domaine de l'enfance et l'adolescence</w:t>
      </w:r>
    </w:p>
    <w:p w:rsidR="005E3094" w:rsidRDefault="005E3094" w:rsidP="00A55D78">
      <w:pPr>
        <w:pStyle w:val="Titre1"/>
        <w:numPr>
          <w:ilvl w:val="0"/>
          <w:numId w:val="11"/>
        </w:numPr>
        <w:spacing w:before="60" w:after="60" w:line="276" w:lineRule="auto"/>
        <w:ind w:left="851" w:right="391" w:hanging="425"/>
        <w:jc w:val="both"/>
        <w:rPr>
          <w:b w:val="0"/>
          <w:bCs w:val="0"/>
          <w:color w:val="595959" w:themeColor="text1" w:themeTint="A6"/>
          <w:sz w:val="20"/>
          <w:szCs w:val="20"/>
          <w:u w:val="none"/>
        </w:rPr>
      </w:pPr>
      <w:proofErr w:type="gramStart"/>
      <w:r w:rsidRPr="00A55D78">
        <w:rPr>
          <w:b w:val="0"/>
          <w:bCs w:val="0"/>
          <w:color w:val="595959" w:themeColor="text1" w:themeTint="A6"/>
          <w:sz w:val="20"/>
          <w:szCs w:val="20"/>
          <w:u w:val="none"/>
        </w:rPr>
        <w:t>disposer</w:t>
      </w:r>
      <w:proofErr w:type="gramEnd"/>
      <w:r w:rsidRPr="00A55D78">
        <w:rPr>
          <w:b w:val="0"/>
          <w:bCs w:val="0"/>
          <w:color w:val="595959" w:themeColor="text1" w:themeTint="A6"/>
          <w:sz w:val="20"/>
          <w:szCs w:val="20"/>
          <w:u w:val="none"/>
        </w:rPr>
        <w:t xml:space="preserve"> des compétences classiques pour les soins psychothérapeutiques</w:t>
      </w:r>
    </w:p>
    <w:p w:rsidR="00A55D78" w:rsidRPr="00A55D78" w:rsidRDefault="00A55D78" w:rsidP="00A55D78">
      <w:pPr>
        <w:pStyle w:val="Titre1"/>
        <w:spacing w:before="60" w:after="60"/>
        <w:ind w:left="851" w:right="391"/>
        <w:jc w:val="both"/>
        <w:rPr>
          <w:b w:val="0"/>
          <w:bCs w:val="0"/>
          <w:color w:val="595959" w:themeColor="text1" w:themeTint="A6"/>
          <w:sz w:val="14"/>
          <w:szCs w:val="20"/>
          <w:u w:val="none"/>
        </w:rPr>
      </w:pPr>
    </w:p>
    <w:p w:rsidR="00A55D78" w:rsidRDefault="00812310" w:rsidP="00F3292F">
      <w:pPr>
        <w:pStyle w:val="Titre1"/>
        <w:spacing w:before="240"/>
        <w:ind w:left="0" w:right="394"/>
        <w:jc w:val="both"/>
        <w:rPr>
          <w:color w:val="595959" w:themeColor="text1" w:themeTint="A6"/>
          <w:u w:val="none"/>
        </w:rPr>
      </w:pPr>
      <w:r w:rsidRPr="00CB2705">
        <w:rPr>
          <w:color w:val="595959" w:themeColor="text1" w:themeTint="A6"/>
          <w:u w:val="thick" w:color="797979"/>
        </w:rPr>
        <w:t>VOTRE REMUNERATION </w:t>
      </w:r>
      <w:r w:rsidRPr="00CB2705">
        <w:rPr>
          <w:color w:val="595959" w:themeColor="text1" w:themeTint="A6"/>
          <w:u w:val="none"/>
        </w:rPr>
        <w:t>:</w:t>
      </w:r>
    </w:p>
    <w:p w:rsidR="00F3292F" w:rsidRDefault="00F3292F" w:rsidP="00F3292F">
      <w:pPr>
        <w:pStyle w:val="Corpsdetexte"/>
        <w:spacing w:before="5"/>
        <w:ind w:right="394"/>
        <w:jc w:val="both"/>
        <w:rPr>
          <w:color w:val="595959" w:themeColor="text1" w:themeTint="A6"/>
        </w:rPr>
      </w:pPr>
    </w:p>
    <w:p w:rsidR="00812310" w:rsidRDefault="00CB2705" w:rsidP="00F3292F">
      <w:pPr>
        <w:pStyle w:val="Corpsdetexte"/>
        <w:spacing w:before="5"/>
        <w:ind w:right="394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Rémunération </w:t>
      </w:r>
      <w:r w:rsidR="00372A88">
        <w:rPr>
          <w:color w:val="595959" w:themeColor="text1" w:themeTint="A6"/>
        </w:rPr>
        <w:t>et reprise ancienneté</w:t>
      </w:r>
      <w:r w:rsidR="00812310">
        <w:rPr>
          <w:color w:val="595959" w:themeColor="text1" w:themeTint="A6"/>
        </w:rPr>
        <w:t xml:space="preserve"> selon CCN51</w:t>
      </w:r>
    </w:p>
    <w:p w:rsidR="00A55D78" w:rsidRDefault="002C3BCF" w:rsidP="00A55D78">
      <w:pPr>
        <w:pStyle w:val="Corpsdetexte"/>
        <w:spacing w:before="5" w:line="276" w:lineRule="auto"/>
        <w:ind w:right="394"/>
        <w:jc w:val="both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Coef</w:t>
      </w:r>
      <w:proofErr w:type="spellEnd"/>
      <w:r>
        <w:rPr>
          <w:color w:val="595959" w:themeColor="text1" w:themeTint="A6"/>
        </w:rPr>
        <w:t xml:space="preserve"> </w:t>
      </w:r>
      <w:r w:rsidR="00C24FE7">
        <w:rPr>
          <w:color w:val="595959" w:themeColor="text1" w:themeTint="A6"/>
        </w:rPr>
        <w:t>518</w:t>
      </w:r>
      <w:r w:rsidR="00A55D78">
        <w:rPr>
          <w:color w:val="595959" w:themeColor="text1" w:themeTint="A6"/>
        </w:rPr>
        <w:t xml:space="preserve"> </w:t>
      </w:r>
      <w:r w:rsidR="002C7E65">
        <w:rPr>
          <w:color w:val="595959" w:themeColor="text1" w:themeTint="A6"/>
        </w:rPr>
        <w:t>– 474,50 € pour 1 journée par semaine (20%)</w:t>
      </w:r>
    </w:p>
    <w:p w:rsidR="00EC56E2" w:rsidRDefault="00EC56E2" w:rsidP="00A55D78">
      <w:pPr>
        <w:pStyle w:val="Corpsdetexte"/>
        <w:spacing w:before="5" w:line="276" w:lineRule="auto"/>
        <w:ind w:right="394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Prime </w:t>
      </w:r>
      <w:r w:rsidR="00132D94">
        <w:rPr>
          <w:color w:val="595959" w:themeColor="text1" w:themeTint="A6"/>
        </w:rPr>
        <w:t xml:space="preserve">SEGUR + prime </w:t>
      </w:r>
      <w:r>
        <w:rPr>
          <w:color w:val="595959" w:themeColor="text1" w:themeTint="A6"/>
        </w:rPr>
        <w:t>décentralisée annuelle</w:t>
      </w:r>
    </w:p>
    <w:p w:rsidR="00CC0370" w:rsidRDefault="00CC0370" w:rsidP="00A55D78">
      <w:pPr>
        <w:pStyle w:val="Corpsdetexte"/>
        <w:spacing w:before="5"/>
        <w:ind w:right="394"/>
        <w:jc w:val="both"/>
        <w:rPr>
          <w:color w:val="595959" w:themeColor="text1" w:themeTint="A6"/>
        </w:rPr>
      </w:pPr>
    </w:p>
    <w:p w:rsidR="00A55D78" w:rsidRDefault="00A55D78" w:rsidP="00A55D78">
      <w:pPr>
        <w:tabs>
          <w:tab w:val="left" w:pos="284"/>
        </w:tabs>
        <w:ind w:right="-427"/>
        <w:jc w:val="both"/>
        <w:rPr>
          <w:color w:val="595959" w:themeColor="text1" w:themeTint="A6"/>
          <w:sz w:val="20"/>
          <w:szCs w:val="20"/>
        </w:rPr>
      </w:pPr>
    </w:p>
    <w:p w:rsidR="00A55D78" w:rsidRDefault="00A55D78" w:rsidP="00A55D78">
      <w:pPr>
        <w:tabs>
          <w:tab w:val="left" w:pos="284"/>
        </w:tabs>
        <w:ind w:right="-427"/>
        <w:jc w:val="both"/>
        <w:rPr>
          <w:color w:val="595959" w:themeColor="text1" w:themeTint="A6"/>
          <w:sz w:val="20"/>
          <w:szCs w:val="20"/>
        </w:rPr>
      </w:pPr>
    </w:p>
    <w:p w:rsidR="00A55D78" w:rsidRDefault="00A55D78" w:rsidP="00A55D78">
      <w:pPr>
        <w:tabs>
          <w:tab w:val="left" w:pos="284"/>
        </w:tabs>
        <w:ind w:right="-427"/>
        <w:jc w:val="both"/>
        <w:rPr>
          <w:color w:val="595959" w:themeColor="text1" w:themeTint="A6"/>
          <w:sz w:val="20"/>
          <w:szCs w:val="20"/>
        </w:rPr>
      </w:pPr>
    </w:p>
    <w:p w:rsidR="00E801F0" w:rsidRPr="00A37074" w:rsidRDefault="00E801F0" w:rsidP="00A55D78">
      <w:pPr>
        <w:spacing w:line="276" w:lineRule="auto"/>
        <w:ind w:right="110"/>
        <w:jc w:val="both"/>
        <w:rPr>
          <w:color w:val="595959" w:themeColor="text1" w:themeTint="A6"/>
          <w:sz w:val="12"/>
          <w:szCs w:val="20"/>
        </w:rPr>
      </w:pPr>
    </w:p>
    <w:p w:rsidR="00E801F0" w:rsidRDefault="00E801F0" w:rsidP="00A55D78">
      <w:pPr>
        <w:spacing w:line="276" w:lineRule="auto"/>
        <w:ind w:right="11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Les candidats peuvent se renseigner auprès de :</w:t>
      </w:r>
    </w:p>
    <w:p w:rsidR="00E801F0" w:rsidRDefault="002C3BCF" w:rsidP="00A55D78">
      <w:pPr>
        <w:pStyle w:val="Paragraphedeliste"/>
        <w:numPr>
          <w:ilvl w:val="0"/>
          <w:numId w:val="9"/>
        </w:numPr>
        <w:spacing w:line="276" w:lineRule="auto"/>
        <w:ind w:right="11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Dr </w:t>
      </w:r>
      <w:r w:rsidR="00C20B86">
        <w:rPr>
          <w:color w:val="595959" w:themeColor="text1" w:themeTint="A6"/>
          <w:sz w:val="20"/>
          <w:szCs w:val="20"/>
        </w:rPr>
        <w:t>MAILLO Delphine</w:t>
      </w:r>
      <w:r w:rsidR="00E801F0">
        <w:rPr>
          <w:color w:val="595959" w:themeColor="text1" w:themeTint="A6"/>
          <w:sz w:val="20"/>
          <w:szCs w:val="20"/>
        </w:rPr>
        <w:t xml:space="preserve">, </w:t>
      </w:r>
      <w:r>
        <w:rPr>
          <w:color w:val="595959" w:themeColor="text1" w:themeTint="A6"/>
          <w:sz w:val="20"/>
          <w:szCs w:val="20"/>
        </w:rPr>
        <w:t>médecin Chef</w:t>
      </w:r>
    </w:p>
    <w:p w:rsidR="00E801F0" w:rsidRDefault="00FD40C4" w:rsidP="00A55D78">
      <w:pPr>
        <w:pStyle w:val="Paragraphedeliste"/>
        <w:numPr>
          <w:ilvl w:val="0"/>
          <w:numId w:val="9"/>
        </w:numPr>
        <w:spacing w:line="276" w:lineRule="auto"/>
        <w:ind w:right="110"/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Mme </w:t>
      </w:r>
      <w:r w:rsidR="00E801F0">
        <w:rPr>
          <w:color w:val="595959" w:themeColor="text1" w:themeTint="A6"/>
          <w:sz w:val="20"/>
          <w:szCs w:val="20"/>
        </w:rPr>
        <w:t>Florence BLANCARD, directrice des ressources humaines</w:t>
      </w:r>
    </w:p>
    <w:p w:rsidR="00A55D78" w:rsidRPr="00E801F0" w:rsidRDefault="00A55D78" w:rsidP="00A55D78">
      <w:pPr>
        <w:pStyle w:val="Paragraphedeliste"/>
        <w:spacing w:line="276" w:lineRule="auto"/>
        <w:ind w:left="720" w:right="110" w:firstLine="0"/>
        <w:jc w:val="both"/>
        <w:rPr>
          <w:color w:val="595959" w:themeColor="text1" w:themeTint="A6"/>
          <w:sz w:val="20"/>
          <w:szCs w:val="20"/>
        </w:rPr>
      </w:pPr>
    </w:p>
    <w:p w:rsidR="00336902" w:rsidRDefault="00372A88" w:rsidP="00A55D78">
      <w:pPr>
        <w:tabs>
          <w:tab w:val="left" w:pos="284"/>
        </w:tabs>
        <w:spacing w:line="276" w:lineRule="auto"/>
        <w:ind w:right="394"/>
        <w:jc w:val="both"/>
        <w:rPr>
          <w:sz w:val="20"/>
          <w:szCs w:val="20"/>
          <w:u w:color="30849B"/>
        </w:rPr>
      </w:pPr>
      <w:r w:rsidRPr="00372A88">
        <w:rPr>
          <w:color w:val="595959" w:themeColor="text1" w:themeTint="A6"/>
          <w:sz w:val="20"/>
          <w:szCs w:val="20"/>
        </w:rPr>
        <w:t xml:space="preserve">Les dossiers de candidature (CV et lettre </w:t>
      </w:r>
      <w:r w:rsidR="002C3BCF">
        <w:rPr>
          <w:color w:val="595959" w:themeColor="text1" w:themeTint="A6"/>
          <w:sz w:val="20"/>
          <w:szCs w:val="20"/>
        </w:rPr>
        <w:t xml:space="preserve">de motivation) sont à adresser au </w:t>
      </w:r>
      <w:r w:rsidRPr="00372A88">
        <w:rPr>
          <w:color w:val="595959" w:themeColor="text1" w:themeTint="A6"/>
          <w:sz w:val="20"/>
          <w:szCs w:val="20"/>
        </w:rPr>
        <w:t xml:space="preserve">service des ressources humaines </w:t>
      </w:r>
      <w:r w:rsidR="00A9170A">
        <w:rPr>
          <w:color w:val="595959" w:themeColor="text1" w:themeTint="A6"/>
          <w:sz w:val="20"/>
          <w:szCs w:val="20"/>
        </w:rPr>
        <w:t>ou par mail</w:t>
      </w:r>
      <w:r w:rsidR="00A9170A" w:rsidRPr="00372A88">
        <w:rPr>
          <w:color w:val="595959" w:themeColor="text1" w:themeTint="A6"/>
          <w:sz w:val="20"/>
          <w:szCs w:val="20"/>
        </w:rPr>
        <w:t xml:space="preserve"> </w:t>
      </w:r>
      <w:hyperlink r:id="rId9" w:history="1">
        <w:r w:rsidR="007C4029" w:rsidRPr="00775B57">
          <w:rPr>
            <w:rStyle w:val="Lienhypertexte"/>
            <w:sz w:val="20"/>
            <w:szCs w:val="20"/>
            <w:u w:color="30849B"/>
          </w:rPr>
          <w:t>recrutementrh.pri@ahsm.fr</w:t>
        </w:r>
      </w:hyperlink>
      <w:r w:rsidR="00A9170A">
        <w:rPr>
          <w:rStyle w:val="Lienhypertexte"/>
          <w:sz w:val="20"/>
          <w:szCs w:val="20"/>
          <w:u w:color="30849B"/>
        </w:rPr>
        <w:t xml:space="preserve"> </w:t>
      </w:r>
      <w:r w:rsidRPr="00372A88">
        <w:rPr>
          <w:color w:val="595959" w:themeColor="text1" w:themeTint="A6"/>
          <w:sz w:val="20"/>
          <w:szCs w:val="20"/>
        </w:rPr>
        <w:t xml:space="preserve">avant </w:t>
      </w:r>
      <w:r w:rsidRPr="00A9170A">
        <w:rPr>
          <w:b/>
          <w:color w:val="595959" w:themeColor="text1" w:themeTint="A6"/>
          <w:sz w:val="20"/>
          <w:szCs w:val="20"/>
          <w:u w:val="single"/>
        </w:rPr>
        <w:t xml:space="preserve">le </w:t>
      </w:r>
      <w:r w:rsidR="00132D94">
        <w:rPr>
          <w:b/>
          <w:color w:val="595959" w:themeColor="text1" w:themeTint="A6"/>
          <w:sz w:val="20"/>
          <w:szCs w:val="20"/>
          <w:u w:val="single"/>
        </w:rPr>
        <w:t>2</w:t>
      </w:r>
      <w:r w:rsidR="002C7E65">
        <w:rPr>
          <w:b/>
          <w:color w:val="595959" w:themeColor="text1" w:themeTint="A6"/>
          <w:sz w:val="20"/>
          <w:szCs w:val="20"/>
          <w:u w:val="single"/>
        </w:rPr>
        <w:t>7</w:t>
      </w:r>
      <w:r w:rsidR="00132D94">
        <w:rPr>
          <w:b/>
          <w:color w:val="595959" w:themeColor="text1" w:themeTint="A6"/>
          <w:sz w:val="20"/>
          <w:szCs w:val="20"/>
          <w:u w:val="single"/>
        </w:rPr>
        <w:t xml:space="preserve"> </w:t>
      </w:r>
      <w:r w:rsidR="002C7E65">
        <w:rPr>
          <w:b/>
          <w:color w:val="595959" w:themeColor="text1" w:themeTint="A6"/>
          <w:sz w:val="20"/>
          <w:szCs w:val="20"/>
          <w:u w:val="single"/>
        </w:rPr>
        <w:t>mars</w:t>
      </w:r>
      <w:r w:rsidR="00132D94">
        <w:rPr>
          <w:b/>
          <w:color w:val="595959" w:themeColor="text1" w:themeTint="A6"/>
          <w:sz w:val="20"/>
          <w:szCs w:val="20"/>
          <w:u w:val="single"/>
        </w:rPr>
        <w:t xml:space="preserve"> 2023</w:t>
      </w:r>
      <w:r w:rsidR="00A9170A">
        <w:rPr>
          <w:color w:val="595959" w:themeColor="text1" w:themeTint="A6"/>
          <w:sz w:val="20"/>
          <w:szCs w:val="20"/>
        </w:rPr>
        <w:t xml:space="preserve"> </w:t>
      </w:r>
      <w:r w:rsidRPr="00372A88">
        <w:rPr>
          <w:color w:val="595959" w:themeColor="text1" w:themeTint="A6"/>
          <w:sz w:val="20"/>
          <w:szCs w:val="20"/>
        </w:rPr>
        <w:t>(date de réception au service des re</w:t>
      </w:r>
      <w:r w:rsidR="00A9170A">
        <w:rPr>
          <w:color w:val="595959" w:themeColor="text1" w:themeTint="A6"/>
          <w:sz w:val="20"/>
          <w:szCs w:val="20"/>
        </w:rPr>
        <w:t>ssources humaines).</w:t>
      </w:r>
    </w:p>
    <w:p w:rsidR="00826D3C" w:rsidRDefault="00A95844" w:rsidP="00826D3C">
      <w:pPr>
        <w:tabs>
          <w:tab w:val="left" w:pos="6521"/>
        </w:tabs>
        <w:rPr>
          <w:b/>
          <w:color w:val="595959" w:themeColor="text1" w:themeTint="A6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AF0EE6C" wp14:editId="07F79E19">
            <wp:simplePos x="0" y="0"/>
            <wp:positionH relativeFrom="column">
              <wp:posOffset>4193540</wp:posOffset>
            </wp:positionH>
            <wp:positionV relativeFrom="paragraph">
              <wp:posOffset>19685</wp:posOffset>
            </wp:positionV>
            <wp:extent cx="1181100" cy="1756410"/>
            <wp:effectExtent l="112395" t="154305" r="93345" b="169545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6786">
                      <a:off x="0" y="0"/>
                      <a:ext cx="11811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90" w:rsidRDefault="006F5B90" w:rsidP="00826D3C">
      <w:pPr>
        <w:tabs>
          <w:tab w:val="left" w:pos="6521"/>
        </w:tabs>
        <w:rPr>
          <w:b/>
          <w:color w:val="595959" w:themeColor="text1" w:themeTint="A6"/>
          <w:sz w:val="20"/>
          <w:szCs w:val="20"/>
        </w:rPr>
      </w:pPr>
    </w:p>
    <w:p w:rsidR="003815E3" w:rsidRPr="000C3B3E" w:rsidRDefault="003815E3" w:rsidP="006F5B90">
      <w:pPr>
        <w:tabs>
          <w:tab w:val="left" w:pos="6521"/>
        </w:tabs>
        <w:rPr>
          <w:b/>
          <w:color w:val="595959" w:themeColor="text1" w:themeTint="A6"/>
          <w:sz w:val="20"/>
          <w:szCs w:val="20"/>
        </w:rPr>
      </w:pPr>
    </w:p>
    <w:p w:rsidR="0094094A" w:rsidRDefault="00826D3C" w:rsidP="006F5B90">
      <w:pPr>
        <w:tabs>
          <w:tab w:val="left" w:pos="6495"/>
        </w:tabs>
        <w:ind w:left="6521"/>
        <w:rPr>
          <w:b/>
          <w:color w:val="595959" w:themeColor="text1" w:themeTint="A6"/>
          <w:sz w:val="20"/>
          <w:szCs w:val="20"/>
        </w:rPr>
      </w:pPr>
      <w:r w:rsidRPr="000C3B3E">
        <w:rPr>
          <w:b/>
          <w:color w:val="595959" w:themeColor="text1" w:themeTint="A6"/>
          <w:sz w:val="20"/>
          <w:szCs w:val="20"/>
        </w:rPr>
        <w:t>Directrice Ressources Humaines</w:t>
      </w:r>
      <w:r w:rsidR="003815E3">
        <w:rPr>
          <w:b/>
          <w:color w:val="595959" w:themeColor="text1" w:themeTint="A6"/>
          <w:sz w:val="20"/>
          <w:szCs w:val="20"/>
        </w:rPr>
        <w:t>,</w:t>
      </w:r>
    </w:p>
    <w:p w:rsidR="003815E3" w:rsidRDefault="003815E3" w:rsidP="006F5B90">
      <w:pPr>
        <w:tabs>
          <w:tab w:val="left" w:pos="6495"/>
        </w:tabs>
        <w:ind w:left="6521"/>
        <w:rPr>
          <w:b/>
          <w:color w:val="595959" w:themeColor="text1" w:themeTint="A6"/>
          <w:sz w:val="20"/>
          <w:szCs w:val="20"/>
        </w:rPr>
      </w:pPr>
    </w:p>
    <w:p w:rsidR="00A95844" w:rsidRDefault="00A95844" w:rsidP="006F5B90">
      <w:pPr>
        <w:tabs>
          <w:tab w:val="left" w:pos="6495"/>
        </w:tabs>
        <w:ind w:left="6521"/>
        <w:rPr>
          <w:b/>
          <w:color w:val="595959" w:themeColor="text1" w:themeTint="A6"/>
          <w:sz w:val="20"/>
          <w:szCs w:val="20"/>
        </w:rPr>
      </w:pPr>
    </w:p>
    <w:p w:rsidR="003815E3" w:rsidRDefault="003815E3" w:rsidP="006F5B90">
      <w:pPr>
        <w:tabs>
          <w:tab w:val="left" w:pos="6495"/>
        </w:tabs>
        <w:ind w:left="6521"/>
        <w:rPr>
          <w:b/>
          <w:color w:val="595959" w:themeColor="text1" w:themeTint="A6"/>
          <w:sz w:val="20"/>
          <w:szCs w:val="20"/>
        </w:rPr>
      </w:pPr>
    </w:p>
    <w:p w:rsidR="003815E3" w:rsidRDefault="003815E3" w:rsidP="006F5B90">
      <w:pPr>
        <w:tabs>
          <w:tab w:val="left" w:pos="6495"/>
        </w:tabs>
        <w:ind w:left="6521"/>
        <w:rPr>
          <w:b/>
          <w:color w:val="595959" w:themeColor="text1" w:themeTint="A6"/>
          <w:sz w:val="20"/>
          <w:szCs w:val="20"/>
        </w:rPr>
      </w:pPr>
    </w:p>
    <w:p w:rsidR="003815E3" w:rsidRDefault="003815E3" w:rsidP="006F5B90">
      <w:pPr>
        <w:tabs>
          <w:tab w:val="left" w:pos="6495"/>
        </w:tabs>
        <w:ind w:left="6521"/>
        <w:rPr>
          <w:sz w:val="20"/>
          <w:szCs w:val="20"/>
          <w:u w:color="30849B"/>
        </w:rPr>
      </w:pPr>
      <w:r w:rsidRPr="000C3B3E">
        <w:rPr>
          <w:b/>
          <w:color w:val="595959" w:themeColor="text1" w:themeTint="A6"/>
          <w:sz w:val="20"/>
          <w:szCs w:val="20"/>
        </w:rPr>
        <w:t>Florence BLANCARD</w:t>
      </w:r>
      <w:r>
        <w:rPr>
          <w:b/>
          <w:color w:val="595959" w:themeColor="text1" w:themeTint="A6"/>
          <w:sz w:val="20"/>
          <w:szCs w:val="20"/>
        </w:rPr>
        <w:t>.</w:t>
      </w:r>
    </w:p>
    <w:sectPr w:rsidR="003815E3" w:rsidSect="00C20B86">
      <w:footerReference w:type="default" r:id="rId11"/>
      <w:type w:val="continuous"/>
      <w:pgSz w:w="11910" w:h="16840"/>
      <w:pgMar w:top="142" w:right="570" w:bottom="2269" w:left="740" w:header="720" w:footer="2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B9" w:rsidRDefault="00AF0CB9" w:rsidP="00D84FC8">
      <w:r>
        <w:separator/>
      </w:r>
    </w:p>
  </w:endnote>
  <w:endnote w:type="continuationSeparator" w:id="0">
    <w:p w:rsidR="00AF0CB9" w:rsidRDefault="00AF0CB9" w:rsidP="00D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0" w:rsidRDefault="00E801F0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2FF46A8" wp14:editId="3646636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6487160" cy="1565275"/>
          <wp:effectExtent l="0" t="0" r="8890" b="0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156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B9" w:rsidRDefault="00AF0CB9" w:rsidP="00D84FC8">
      <w:r>
        <w:separator/>
      </w:r>
    </w:p>
  </w:footnote>
  <w:footnote w:type="continuationSeparator" w:id="0">
    <w:p w:rsidR="00AF0CB9" w:rsidRDefault="00AF0CB9" w:rsidP="00D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25F"/>
    <w:multiLevelType w:val="hybridMultilevel"/>
    <w:tmpl w:val="2902A01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7255BC"/>
    <w:multiLevelType w:val="hybridMultilevel"/>
    <w:tmpl w:val="C202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FE5"/>
    <w:multiLevelType w:val="hybridMultilevel"/>
    <w:tmpl w:val="9C7A8782"/>
    <w:lvl w:ilvl="0" w:tplc="5FC45C12">
      <w:start w:val="4"/>
      <w:numFmt w:val="bullet"/>
      <w:lvlText w:val="-"/>
      <w:lvlJc w:val="left"/>
      <w:pPr>
        <w:ind w:left="-66" w:hanging="360"/>
      </w:pPr>
      <w:rPr>
        <w:rFonts w:ascii="PT Serif" w:eastAsia="Times New Roman" w:hAnsi="PT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A792834"/>
    <w:multiLevelType w:val="hybridMultilevel"/>
    <w:tmpl w:val="9138BC3E"/>
    <w:lvl w:ilvl="0" w:tplc="45C4C3AA">
      <w:numFmt w:val="bullet"/>
      <w:lvlText w:val="-"/>
      <w:lvlJc w:val="left"/>
      <w:pPr>
        <w:ind w:left="1211" w:hanging="360"/>
      </w:pPr>
      <w:rPr>
        <w:rFonts w:ascii="Arial" w:eastAsia="Times New Roman" w:hAnsi="Arial" w:cs="Droid Serif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Symbol" w:hAnsi="Symbol" w:hint="default"/>
      </w:rPr>
    </w:lvl>
  </w:abstractNum>
  <w:abstractNum w:abstractNumId="4" w15:restartNumberingAfterBreak="0">
    <w:nsid w:val="348478ED"/>
    <w:multiLevelType w:val="hybridMultilevel"/>
    <w:tmpl w:val="E6AE6222"/>
    <w:lvl w:ilvl="0" w:tplc="2BD86462">
      <w:numFmt w:val="bullet"/>
      <w:lvlText w:val=""/>
      <w:lvlJc w:val="left"/>
      <w:pPr>
        <w:ind w:left="1281" w:hanging="361"/>
      </w:pPr>
      <w:rPr>
        <w:rFonts w:hint="default"/>
        <w:w w:val="100"/>
        <w:lang w:val="fr-FR" w:eastAsia="fr-FR" w:bidi="fr-FR"/>
      </w:rPr>
    </w:lvl>
    <w:lvl w:ilvl="1" w:tplc="9FAACD06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color w:val="797979"/>
        <w:w w:val="100"/>
        <w:sz w:val="20"/>
        <w:szCs w:val="20"/>
        <w:lang w:val="fr-FR" w:eastAsia="fr-FR" w:bidi="fr-FR"/>
      </w:rPr>
    </w:lvl>
    <w:lvl w:ilvl="2" w:tplc="1188FC90">
      <w:numFmt w:val="bullet"/>
      <w:lvlText w:val="•"/>
      <w:lvlJc w:val="left"/>
      <w:pPr>
        <w:ind w:left="2876" w:hanging="360"/>
      </w:pPr>
      <w:rPr>
        <w:rFonts w:hint="default"/>
        <w:lang w:val="fr-FR" w:eastAsia="fr-FR" w:bidi="fr-FR"/>
      </w:rPr>
    </w:lvl>
    <w:lvl w:ilvl="3" w:tplc="E60AC940">
      <w:numFmt w:val="bullet"/>
      <w:lvlText w:val="•"/>
      <w:lvlJc w:val="left"/>
      <w:pPr>
        <w:ind w:left="3913" w:hanging="360"/>
      </w:pPr>
      <w:rPr>
        <w:rFonts w:hint="default"/>
        <w:lang w:val="fr-FR" w:eastAsia="fr-FR" w:bidi="fr-FR"/>
      </w:rPr>
    </w:lvl>
    <w:lvl w:ilvl="4" w:tplc="3EA6E2BE">
      <w:numFmt w:val="bullet"/>
      <w:lvlText w:val="•"/>
      <w:lvlJc w:val="left"/>
      <w:pPr>
        <w:ind w:left="4949" w:hanging="360"/>
      </w:pPr>
      <w:rPr>
        <w:rFonts w:hint="default"/>
        <w:lang w:val="fr-FR" w:eastAsia="fr-FR" w:bidi="fr-FR"/>
      </w:rPr>
    </w:lvl>
    <w:lvl w:ilvl="5" w:tplc="51F20F3A">
      <w:numFmt w:val="bullet"/>
      <w:lvlText w:val="•"/>
      <w:lvlJc w:val="left"/>
      <w:pPr>
        <w:ind w:left="5986" w:hanging="360"/>
      </w:pPr>
      <w:rPr>
        <w:rFonts w:hint="default"/>
        <w:lang w:val="fr-FR" w:eastAsia="fr-FR" w:bidi="fr-FR"/>
      </w:rPr>
    </w:lvl>
    <w:lvl w:ilvl="6" w:tplc="8866171C">
      <w:numFmt w:val="bullet"/>
      <w:lvlText w:val="•"/>
      <w:lvlJc w:val="left"/>
      <w:pPr>
        <w:ind w:left="7022" w:hanging="360"/>
      </w:pPr>
      <w:rPr>
        <w:rFonts w:hint="default"/>
        <w:lang w:val="fr-FR" w:eastAsia="fr-FR" w:bidi="fr-FR"/>
      </w:rPr>
    </w:lvl>
    <w:lvl w:ilvl="7" w:tplc="D23613CE">
      <w:numFmt w:val="bullet"/>
      <w:lvlText w:val="•"/>
      <w:lvlJc w:val="left"/>
      <w:pPr>
        <w:ind w:left="8059" w:hanging="360"/>
      </w:pPr>
      <w:rPr>
        <w:rFonts w:hint="default"/>
        <w:lang w:val="fr-FR" w:eastAsia="fr-FR" w:bidi="fr-FR"/>
      </w:rPr>
    </w:lvl>
    <w:lvl w:ilvl="8" w:tplc="3CA4B62E">
      <w:numFmt w:val="bullet"/>
      <w:lvlText w:val="•"/>
      <w:lvlJc w:val="left"/>
      <w:pPr>
        <w:ind w:left="9095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BC23630"/>
    <w:multiLevelType w:val="hybridMultilevel"/>
    <w:tmpl w:val="7116E44A"/>
    <w:lvl w:ilvl="0" w:tplc="D756B1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72CB"/>
    <w:multiLevelType w:val="hybridMultilevel"/>
    <w:tmpl w:val="38F47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6DF"/>
    <w:multiLevelType w:val="hybridMultilevel"/>
    <w:tmpl w:val="F89AF2E4"/>
    <w:lvl w:ilvl="0" w:tplc="04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6320219"/>
    <w:multiLevelType w:val="hybridMultilevel"/>
    <w:tmpl w:val="03F2A370"/>
    <w:lvl w:ilvl="0" w:tplc="59323B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20D9B"/>
    <w:multiLevelType w:val="hybridMultilevel"/>
    <w:tmpl w:val="30DE2D84"/>
    <w:lvl w:ilvl="0" w:tplc="040C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72EB646B"/>
    <w:multiLevelType w:val="hybridMultilevel"/>
    <w:tmpl w:val="651A06CC"/>
    <w:lvl w:ilvl="0" w:tplc="E49E3D9A">
      <w:start w:val="1"/>
      <w:numFmt w:val="bullet"/>
      <w:lvlText w:val="-"/>
      <w:lvlJc w:val="left"/>
      <w:pPr>
        <w:ind w:left="643" w:hanging="360"/>
      </w:pPr>
      <w:rPr>
        <w:rFonts w:ascii="PT Serif" w:hAnsi="PT Serif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2"/>
    <w:rsid w:val="000065AC"/>
    <w:rsid w:val="00006FBB"/>
    <w:rsid w:val="000209F3"/>
    <w:rsid w:val="00022BA0"/>
    <w:rsid w:val="00037B46"/>
    <w:rsid w:val="00132D94"/>
    <w:rsid w:val="00133207"/>
    <w:rsid w:val="001753EC"/>
    <w:rsid w:val="0019640A"/>
    <w:rsid w:val="001A074E"/>
    <w:rsid w:val="001C7C49"/>
    <w:rsid w:val="00223DA3"/>
    <w:rsid w:val="002453E0"/>
    <w:rsid w:val="00285E9A"/>
    <w:rsid w:val="002C3BCF"/>
    <w:rsid w:val="002C7E65"/>
    <w:rsid w:val="002E78EA"/>
    <w:rsid w:val="00336902"/>
    <w:rsid w:val="00363CC2"/>
    <w:rsid w:val="00372A88"/>
    <w:rsid w:val="003753E3"/>
    <w:rsid w:val="003815E3"/>
    <w:rsid w:val="00386DA6"/>
    <w:rsid w:val="004607A7"/>
    <w:rsid w:val="00492B2C"/>
    <w:rsid w:val="004A2F19"/>
    <w:rsid w:val="004C1442"/>
    <w:rsid w:val="004F1568"/>
    <w:rsid w:val="004F1DE3"/>
    <w:rsid w:val="0050617E"/>
    <w:rsid w:val="00532B51"/>
    <w:rsid w:val="005473E0"/>
    <w:rsid w:val="00575094"/>
    <w:rsid w:val="005A0FF0"/>
    <w:rsid w:val="005E3094"/>
    <w:rsid w:val="005E31A3"/>
    <w:rsid w:val="006310D2"/>
    <w:rsid w:val="00635C0A"/>
    <w:rsid w:val="00674A75"/>
    <w:rsid w:val="006D4635"/>
    <w:rsid w:val="006F1AF8"/>
    <w:rsid w:val="006F5B90"/>
    <w:rsid w:val="00765FBC"/>
    <w:rsid w:val="00783F1C"/>
    <w:rsid w:val="007C4029"/>
    <w:rsid w:val="007E6807"/>
    <w:rsid w:val="007F6E03"/>
    <w:rsid w:val="00812310"/>
    <w:rsid w:val="00826D3C"/>
    <w:rsid w:val="00877230"/>
    <w:rsid w:val="00892660"/>
    <w:rsid w:val="008B519C"/>
    <w:rsid w:val="008C167A"/>
    <w:rsid w:val="008D6853"/>
    <w:rsid w:val="008F3F34"/>
    <w:rsid w:val="0094094A"/>
    <w:rsid w:val="009C6FBA"/>
    <w:rsid w:val="00A37074"/>
    <w:rsid w:val="00A55D78"/>
    <w:rsid w:val="00A7252D"/>
    <w:rsid w:val="00A9170A"/>
    <w:rsid w:val="00A95844"/>
    <w:rsid w:val="00AB1CFF"/>
    <w:rsid w:val="00AF0CB9"/>
    <w:rsid w:val="00B06223"/>
    <w:rsid w:val="00B127E2"/>
    <w:rsid w:val="00B25C80"/>
    <w:rsid w:val="00B50DCF"/>
    <w:rsid w:val="00B51915"/>
    <w:rsid w:val="00B623B2"/>
    <w:rsid w:val="00BF4737"/>
    <w:rsid w:val="00C20B86"/>
    <w:rsid w:val="00C24FE7"/>
    <w:rsid w:val="00C80BD7"/>
    <w:rsid w:val="00CB2705"/>
    <w:rsid w:val="00CC0370"/>
    <w:rsid w:val="00CE1CD1"/>
    <w:rsid w:val="00D03DB2"/>
    <w:rsid w:val="00D70DCF"/>
    <w:rsid w:val="00D84FC8"/>
    <w:rsid w:val="00DD16A6"/>
    <w:rsid w:val="00DE2EA4"/>
    <w:rsid w:val="00E448A6"/>
    <w:rsid w:val="00E7301C"/>
    <w:rsid w:val="00E801F0"/>
    <w:rsid w:val="00EC56E2"/>
    <w:rsid w:val="00F044DE"/>
    <w:rsid w:val="00F3292F"/>
    <w:rsid w:val="00FB1F29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097A9"/>
  <w15:docId w15:val="{D91378B1-AB51-4B4A-BA96-BA73A4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8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1"/>
    <w:qFormat/>
    <w:pPr>
      <w:ind w:left="1272"/>
      <w:jc w:val="both"/>
      <w:outlineLvl w:val="1"/>
    </w:pPr>
  </w:style>
  <w:style w:type="paragraph" w:styleId="Titre3">
    <w:name w:val="heading 3"/>
    <w:basedOn w:val="Normal"/>
    <w:uiPriority w:val="1"/>
    <w:qFormat/>
    <w:pPr>
      <w:ind w:left="256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183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Listemoyenne2-Accent1">
    <w:name w:val="Medium List 2 Accent 1"/>
    <w:basedOn w:val="TableauNormal"/>
    <w:uiPriority w:val="66"/>
    <w:rsid w:val="00D03DB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84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FC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84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FC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7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7A7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1A07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1A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123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3849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52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50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ecrutementrh.pri@ahs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CDP</vt:lpstr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CDP</dc:title>
  <dc:creator>DSI AHSM</dc:creator>
  <cp:lastModifiedBy>VALETTE Corine</cp:lastModifiedBy>
  <cp:revision>10</cp:revision>
  <cp:lastPrinted>2020-09-08T13:10:00Z</cp:lastPrinted>
  <dcterms:created xsi:type="dcterms:W3CDTF">2020-09-03T09:35:00Z</dcterms:created>
  <dcterms:modified xsi:type="dcterms:W3CDTF">2023-03-10T10:04:00Z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